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FEASIBILITY STUDY</w:t>
      </w:r>
    </w:p>
    <w:p>
      <w:pPr>
        <w:pStyle w:val="style0"/>
        <w:rPr/>
      </w:pPr>
      <w:r>
        <w:rPr>
          <w:lang w:val="en-US"/>
        </w:rPr>
        <w:t>INTRODUCTION</w:t>
      </w:r>
    </w:p>
    <w:p>
      <w:pPr>
        <w:pStyle w:val="style0"/>
        <w:rPr/>
      </w:pPr>
      <w:r>
        <w:rPr>
          <w:lang w:val="en-US"/>
        </w:rPr>
        <w:t>This chapter assesses the viability of transitioning from the current manual, spreadsheet-based financial tracking system to a centralized digital solution. The study considers whether the proposed system can be successfully developed and implemented within the constraints of available resources. It evaluates technical, economic, operational, social, and schedule feasibility, ensuring that the proposed solution addresses the inefficiencies of the current system. A positive feasibility outcome is essential to justify resource allocation by management and to proceed with system development confidently.</w:t>
      </w:r>
    </w:p>
    <w:p>
      <w:pPr>
        <w:pStyle w:val="style0"/>
        <w:rPr/>
      </w:pPr>
      <w:r>
        <w:rPr>
          <w:lang w:val="en-US"/>
        </w:rPr>
        <w:t>OBJECTIVES OF THE STUDY</w:t>
      </w:r>
    </w:p>
    <w:p>
      <w:pPr>
        <w:pStyle w:val="style0"/>
        <w:rPr/>
      </w:pPr>
      <w:r>
        <w:rPr>
          <w:lang w:val="en-US"/>
        </w:rPr>
        <w:t>To determine the likelihood of successful implementation of the proposed system using the existing infrastructure and organizational capabilities.</w:t>
      </w:r>
    </w:p>
    <w:p>
      <w:pPr>
        <w:pStyle w:val="style0"/>
        <w:rPr/>
      </w:pPr>
      <w:r>
        <w:rPr>
          <w:lang w:val="en-US"/>
        </w:rPr>
        <w:t>To assess whether the anticipated benefits of automation—such as reduced manual errors, faster reporting, and real-time data availability—outweigh the estimated costs of development and deployment.</w:t>
      </w:r>
    </w:p>
    <w:p>
      <w:pPr>
        <w:pStyle w:val="style0"/>
        <w:rPr/>
      </w:pPr>
      <w:r>
        <w:rPr>
          <w:lang w:val="en-US"/>
        </w:rPr>
        <w:t>To support management in making an informed decision about whether to proceed with or abandon the system development before incurring significant costs.</w:t>
      </w:r>
    </w:p>
    <w:p>
      <w:pPr>
        <w:pStyle w:val="style0"/>
        <w:rPr/>
      </w:pPr>
      <w:r>
        <w:rPr>
          <w:lang w:val="en-US"/>
        </w:rPr>
        <w:t>To analyze the potential of achieving the system's goals in light of current technical, economic, operational, and social constraints faced by the organization.</w:t>
      </w:r>
    </w:p>
    <w:p>
      <w:pPr>
        <w:pStyle w:val="style0"/>
        <w:rPr/>
      </w:pPr>
    </w:p>
    <w:p>
      <w:pPr>
        <w:pStyle w:val="style0"/>
        <w:rPr/>
      </w:pPr>
      <w:r>
        <w:rPr>
          <w:lang w:val="en-US"/>
        </w:rPr>
        <w:t>EXISTING SYSTEM DESCRIPTION</w:t>
      </w:r>
    </w:p>
    <w:p>
      <w:pPr>
        <w:pStyle w:val="style0"/>
        <w:rPr/>
      </w:pPr>
      <w:r>
        <w:rPr>
          <w:lang w:val="en-US"/>
        </w:rPr>
        <w:t>The system begins at the start of each quarter when the Project Officer prepares detailed quarterly plans. These plans outline all the planned activities and include estimated costs for each activity. These cost estimates collectively form the budget for the quarter. This budget is compiled and organized into an Excel spreadsheet, where each activity and its estimated cost are listed, allowing for subtotaling of expenses by category or by activity. This detailed budget spreadsheet is then emailed to the Programmes Officer for review, approval, and signing.</w:t>
      </w:r>
    </w:p>
    <w:p>
      <w:pPr>
        <w:pStyle w:val="style0"/>
        <w:rPr/>
      </w:pPr>
      <w:r>
        <w:rPr>
          <w:lang w:val="en-US"/>
        </w:rPr>
        <w:t>Once approved, the finalized budget spreadsheet is forwarded to the Finance Department for authorization and assignment of the appropriate funding accounts. The Finance Department reviews the budget to confirm if funds are available. If funding is sufficient, they send an authorization email to the respective Project Officer; if not, a pending status notification is sent. This communication ensures that only approved budgets with available funds move forward.</w:t>
      </w:r>
    </w:p>
    <w:p>
      <w:pPr>
        <w:pStyle w:val="style0"/>
        <w:rPr/>
      </w:pPr>
      <w:r>
        <w:rPr>
          <w:lang w:val="en-US"/>
        </w:rPr>
        <w:t>Upon receiving new funding, the Project Officer updates a dedicated spreadsheet that tracks the funding balance for the respective project. If no such spreadsheet exists for the project, a new one is created. This spreadsheet serves as a running ledger, where total funding received is recorded alongside cumulative expenses, enabling the calculation of the current funding balance by subtracting expenses from total funds. This spreadsheet allows ongoing monitoring of the project’s financial status.</w:t>
      </w:r>
    </w:p>
    <w:p>
      <w:pPr>
        <w:pStyle w:val="style0"/>
        <w:rPr/>
      </w:pPr>
      <w:r>
        <w:rPr>
          <w:lang w:val="en-US"/>
        </w:rPr>
        <w:t>When funds are needed for activities, Project Officers fill out hard copy printed vouchers specifying the amounts required, which are based on the approved budgeted activities. These vouchers support the creation of bank requests to withdraw the necessary funds. After the withdrawal, the accountant disburses the cash or processes a transfer, obtaining either a signed acknowledgment of receipt for cash or proof of payment for transfers. These documents serve as evidence of the disbursement.</w:t>
      </w:r>
    </w:p>
    <w:p>
      <w:pPr>
        <w:pStyle w:val="style0"/>
        <w:rPr/>
      </w:pPr>
      <w:r>
        <w:rPr>
          <w:lang w:val="en-US"/>
        </w:rPr>
        <w:t>The accountant then matches each voucher to its corresponding disbursement and manually enters the totals from these vouchers into a transaction spreadsheet. This spreadsheet records cumulative expenses for each project, allowing subtotals of expenditures to be calculated. These expense subtotals are then subtracted from the total funding balance to update the current available funds.</w:t>
      </w:r>
    </w:p>
    <w:p>
      <w:pPr>
        <w:pStyle w:val="style0"/>
        <w:rPr/>
      </w:pPr>
      <w:r>
        <w:rPr>
          <w:lang w:val="en-US"/>
        </w:rPr>
        <w:t>Using the data in the transaction and funding spreadsheets, the system allows for the manual calculation of band rates. This is done by comparing the total amount spent on a project or activity against the total budget allocated for it. Based on how much of the budget has been spent, each project or activity is assigned a band rating typically categorized as low, medium, or high signifying the level of budget utilization. For example, projects with lower spending relative to their budgets are considered low-band, while those approaching or nearing full utilization are assigned a higher band. These band rates are used to monitor how quickly projects are consuming their budgets and to flag any projects that are nearing their limits.</w:t>
      </w:r>
    </w:p>
    <w:p>
      <w:pPr>
        <w:pStyle w:val="style0"/>
        <w:rPr/>
      </w:pPr>
      <w:r>
        <w:rPr>
          <w:lang w:val="en-US"/>
        </w:rPr>
        <w:t>Additionally, variance calculations are carried out by comparing the actual spending recorded in the transaction spreadsheet with the originally budgeted amounts listed in the budget spreadsheet. Variances show whether an activity was underspent or overspent. These variances are manually reviewed to assess the accuracy of budgeting, detect financial inefficiencies, or justify necessary reallocations. Projects with significant variances may require explanations or further documentation to support deviations from the plan.</w:t>
      </w:r>
    </w:p>
    <w:p>
      <w:pPr>
        <w:pStyle w:val="style0"/>
        <w:rPr/>
      </w:pPr>
      <w:r>
        <w:rPr>
          <w:lang w:val="en-US"/>
        </w:rPr>
        <w:t>Finally, at the end of each week, the Accounts Manager consolidates all reconciliations, requisitions, and transaction records for each project. This consolidation is performed by aggregating data from individual project spreadsheets into master files. These master spreadsheets provide a comprehensive view of financial activity across projects, enabling accurate reporting and analysis of budget adherence, spending trends, band rates, and financial performance for the quarter.</w:t>
      </w:r>
    </w:p>
    <w:p>
      <w:pPr>
        <w:pStyle w:val="style0"/>
        <w:rPr/>
      </w:pPr>
      <w:r>
        <w:rPr>
          <w:lang w:val="en-US"/>
        </w:rPr>
        <w:t>PROBLEMS OF THE EXISTING SYSTEM</w:t>
      </w:r>
    </w:p>
    <w:p>
      <w:pPr>
        <w:pStyle w:val="style0"/>
        <w:rPr/>
      </w:pPr>
      <w:r>
        <w:rPr>
          <w:lang w:val="en-US"/>
        </w:rPr>
        <w:t>1. Manual data entry leads to frequent mistakes and hard-to-detect formula errors.</w:t>
      </w:r>
    </w:p>
    <w:p>
      <w:pPr>
        <w:pStyle w:val="style0"/>
        <w:rPr/>
      </w:pPr>
      <w:r>
        <w:rPr>
          <w:lang w:val="en-US"/>
        </w:rPr>
        <w:t>2. Repetitive manual tasks slow down workflows and reduce staff productivity.</w:t>
      </w:r>
    </w:p>
    <w:p>
      <w:pPr>
        <w:pStyle w:val="style0"/>
        <w:rPr/>
      </w:pPr>
      <w:r>
        <w:rPr>
          <w:lang w:val="en-US"/>
        </w:rPr>
        <w:t>3. Financial information is not instantly available, delaying decisions.</w:t>
      </w:r>
    </w:p>
    <w:p>
      <w:pPr>
        <w:pStyle w:val="style0"/>
        <w:rPr/>
      </w:pPr>
      <w:r>
        <w:rPr>
          <w:lang w:val="en-US"/>
        </w:rPr>
        <w:t>4. Conflicting records between teams require time-consuming manual reconciliation.</w:t>
      </w:r>
    </w:p>
    <w:p>
      <w:pPr>
        <w:pStyle w:val="style0"/>
        <w:rPr/>
      </w:pPr>
      <w:r>
        <w:rPr>
          <w:lang w:val="en-US"/>
        </w:rPr>
        <w:t>5.  Verifying transactions and preparing reports is slow and error-prone due to manual processes.</w:t>
      </w:r>
    </w:p>
    <w:p>
      <w:pPr>
        <w:pStyle w:val="style0"/>
        <w:rPr/>
      </w:pPr>
      <w:r>
        <w:rPr>
          <w:lang w:val="en-US"/>
        </w:rPr>
        <w:t>DESCRIPTION OF THE PROPOSED SOLUTION</w:t>
      </w:r>
    </w:p>
    <w:p>
      <w:pPr>
        <w:pStyle w:val="style0"/>
        <w:rPr/>
      </w:pPr>
      <w:r>
        <w:rPr>
          <w:lang w:val="en-US"/>
        </w:rPr>
        <w:t>At the beginning of each quarter, Project Officers log into the system to digitally create and submit their quarterly activity plans. Each activity is assigned an estimated cost, and the system automatically calculates subtotals for each activity and totals for the entire plan, forming a consolidated budget for the quarter. Once complete, the proposal is submitted directly through the system to the Programmes Officer for review. The Programmes Officer can either approve the budget or request adjustments within the platform. Once approved, the budget is digitally signed and forwarded to the Finance Department for funding authorization.</w:t>
      </w:r>
    </w:p>
    <w:p>
      <w:pPr>
        <w:pStyle w:val="style0"/>
        <w:rPr/>
      </w:pPr>
      <w:r>
        <w:rPr>
          <w:lang w:val="en-US"/>
        </w:rPr>
        <w:t>The Finance Department evaluates the approved budget and, if funding is available, assigns a funding account to the project. The system then automatically generates and sends a funding authorization notification to the relevant Project Officer. If funds are unavailable, the system flags the budget as pending and sends a notification, awaiting future activation. When new funds are received, the system updates the respective project’s funding balance in real time. The updated balance is displayed on the Project Officer's dashboard, ensuring clarity and transparency about available resources.</w:t>
      </w:r>
    </w:p>
    <w:p>
      <w:pPr>
        <w:pStyle w:val="style0"/>
        <w:rPr/>
      </w:pPr>
      <w:r>
        <w:rPr>
          <w:lang w:val="en-US"/>
        </w:rPr>
        <w:t>Upon the receipt of new funds, the system's Funding Ledger is updated. The ledger tracks total received funds and continuously calculates the remaining balance by subtracting cumulative project expenses. If it’s the first time funds are being received for a project, the system automatically generates a new ledger for that project, . The ledger provides visual insights such as progress bars and balance alerts, helping the Project Officer monitor available funding at a glance.</w:t>
      </w:r>
    </w:p>
    <w:p>
      <w:pPr>
        <w:pStyle w:val="style0"/>
        <w:rPr/>
      </w:pPr>
      <w:r>
        <w:rPr>
          <w:lang w:val="en-US"/>
        </w:rPr>
        <w:t>When funds are needed for specific activities, Project Officers use a Digital Voucher Request Module. Here, they select activities from the approved plan and input the required amounts. The system ensures that requests do not exceed the remaining budget and links each voucher to the original activity for traceability. Once submitted, the system generates a digital requisition form for Finance, which can then approve and process the bank transfer or cash disbursement. Upon disbursement, the accountant uploads proof of payment or receipt acknowledgement, which is securely stored and matched automatically to the corresponding voucher.All disbursements are recorded in a centralized Transaction Register within the system. This register automatically updates cumulative expenses and recalculates the available balance for each project. It also allows users to generate real-time reports showing expenditure summaries by activity, category, or time period. These reports support quick audits and give project teams instant insights into spending.</w:t>
      </w:r>
    </w:p>
    <w:p>
      <w:pPr>
        <w:pStyle w:val="style0"/>
        <w:rPr/>
      </w:pPr>
      <w:r>
        <w:rPr>
          <w:lang w:val="en-US"/>
        </w:rPr>
        <w:t>The system also includes an automated Band Rate Calculation Module, which evaluates budget utilization for each project or activity. It continuously compares actual expenditures with the approved budget. Based on utilization thresholds that are Low, Medium, High, the system assigns and updates band ratings dynamically. Projects nearing full budget consumption trigger system alerts, prompting users to either reallocate funds or provide justification.</w:t>
      </w:r>
    </w:p>
    <w:p>
      <w:pPr>
        <w:pStyle w:val="style0"/>
        <w:rPr/>
      </w:pPr>
      <w:r>
        <w:rPr>
          <w:lang w:val="en-US"/>
        </w:rPr>
        <w:t>Variance Analysis is seamlessly integrated. The system compares actual costs from the transaction register against original budget figures and highlights any deviations. Color-coded variance indicators that is green for within budget, red for overspend help project teams and finance staff quickly spot concerns. Detailed variance reports can be generated to explain discrepancies and track trends over time, enhancing budgeting accuracy and promoting accountability.</w:t>
      </w:r>
    </w:p>
    <w:p>
      <w:pPr>
        <w:pStyle w:val="style0"/>
        <w:rPr/>
      </w:pPr>
      <w:r>
        <w:rPr>
          <w:lang w:val="en-US"/>
        </w:rPr>
        <w:t>Finally, the software includes a Weekly Financial Consolidation Dashboard. At the end of each week, the system aggregates data from all ongoing projects and generates master reports automatically. These reports provide a unified view of total funds received, funds spent, remaining balances, band statuses, and key variances. The Accounts Manager can access this dashboard to monitor organizational financial health, download reports for external use, or generate summaries for quarterly performance reviews</w:t>
      </w:r>
    </w:p>
    <w:p>
      <w:pPr>
        <w:pStyle w:val="style0"/>
        <w:rPr/>
      </w:pPr>
      <w:r>
        <w:rPr>
          <w:lang w:val="en-US"/>
        </w:rPr>
        <w:t>INTANGIBLE BENEFITS</w:t>
      </w:r>
    </w:p>
    <w:p>
      <w:pPr>
        <w:pStyle w:val="style0"/>
        <w:rPr/>
      </w:pPr>
      <w:r>
        <w:rPr>
          <w:lang w:val="en-US"/>
        </w:rPr>
        <w:t>The financial value of the following benefits is non-quantifiable, as they are based on subjective experience rather than measurable returns. However, they contribute significantly to the long-term success and sustainability of the proposed digital system:</w:t>
      </w:r>
    </w:p>
    <w:p>
      <w:pPr>
        <w:pStyle w:val="style179"/>
        <w:numPr>
          <w:ilvl w:val="0"/>
          <w:numId w:val="1"/>
        </w:numPr>
        <w:rPr/>
      </w:pPr>
      <w:r>
        <w:rPr>
          <w:lang w:val="en-US"/>
        </w:rPr>
        <w:t>Tidier and more organized workflow, eliminating scattered spreadsheets and manual handovers.</w:t>
      </w:r>
    </w:p>
    <w:p>
      <w:pPr>
        <w:pStyle w:val="style179"/>
        <w:numPr>
          <w:ilvl w:val="0"/>
          <w:numId w:val="1"/>
        </w:numPr>
        <w:rPr/>
      </w:pPr>
      <w:r>
        <w:rPr>
          <w:lang w:val="en-US"/>
        </w:rPr>
        <w:t>Enhanced user experience due to a centralized, intuitive, and responsive interface.</w:t>
      </w:r>
    </w:p>
    <w:p>
      <w:pPr>
        <w:pStyle w:val="style179"/>
        <w:numPr>
          <w:ilvl w:val="0"/>
          <w:numId w:val="1"/>
        </w:numPr>
        <w:rPr/>
      </w:pPr>
      <w:r>
        <w:rPr>
          <w:lang w:val="en-US"/>
        </w:rPr>
        <w:t>Reduced staff fatigue and stress resulting from the automation of repetitive and error-prone tasks.</w:t>
      </w:r>
    </w:p>
    <w:p>
      <w:pPr>
        <w:pStyle w:val="style179"/>
        <w:numPr>
          <w:ilvl w:val="0"/>
          <w:numId w:val="1"/>
        </w:numPr>
        <w:rPr/>
      </w:pPr>
      <w:r>
        <w:rPr>
          <w:lang w:val="en-US"/>
        </w:rPr>
        <w:t>Increased accuracy and consistency of financial data, reducing the risk of human error.</w:t>
      </w:r>
    </w:p>
    <w:p>
      <w:pPr>
        <w:pStyle w:val="style179"/>
        <w:numPr>
          <w:ilvl w:val="0"/>
          <w:numId w:val="1"/>
        </w:numPr>
        <w:rPr/>
      </w:pPr>
      <w:r>
        <w:rPr>
          <w:lang w:val="en-US"/>
        </w:rPr>
        <w:t>Improved organisational goodwill through the adoption of modern and transparent systems.</w:t>
      </w:r>
    </w:p>
    <w:p>
      <w:pPr>
        <w:pStyle w:val="style179"/>
        <w:numPr>
          <w:ilvl w:val="0"/>
          <w:numId w:val="1"/>
        </w:numPr>
        <w:rPr/>
      </w:pPr>
      <w:r>
        <w:rPr>
          <w:lang w:val="en-US"/>
        </w:rPr>
        <w:t>Greater workplace flexibility, allowing users to access real-time data securely from various locations.</w:t>
      </w:r>
    </w:p>
    <w:p>
      <w:pPr>
        <w:pStyle w:val="style0"/>
        <w:rPr/>
      </w:pPr>
      <w:r>
        <w:rPr>
          <w:lang w:val="en-US"/>
        </w:rPr>
        <w:t>FEASIBILITY TYPES</w:t>
      </w:r>
    </w:p>
    <w:p>
      <w:pPr>
        <w:pStyle w:val="style0"/>
        <w:rPr/>
      </w:pPr>
      <w:r>
        <w:rPr>
          <w:lang w:val="en-US"/>
        </w:rPr>
        <w:t>From a technical feasibility standpoint, the project is viable. The organisation has access to a qualified systems developer with the necessary skills to carry out the development. As the system is new to the organisation, training will be required to equip the team with the skills to manage and operate the system post-deployment.</w:t>
      </w:r>
    </w:p>
    <w:p>
      <w:pPr>
        <w:pStyle w:val="style0"/>
        <w:rPr/>
      </w:pPr>
      <w:r>
        <w:rPr>
          <w:lang w:val="en-US"/>
        </w:rPr>
        <w:t>Most of the key resources needed for development are already in place, reducing overall startup costs. With only a few additional components required, the project can proceed efficiently within existing infrastructure constraints.</w:t>
      </w:r>
    </w:p>
    <w:p>
      <w:pPr>
        <w:pStyle w:val="style0"/>
        <w:rPr/>
      </w:pPr>
      <w:r>
        <w:rPr>
          <w:lang w:val="en-US"/>
        </w:rPr>
        <w:t>HARDWARE REQUIREMENTS</w:t>
      </w:r>
    </w:p>
    <w:p>
      <w:pPr>
        <w:pStyle w:val="style0"/>
        <w:rPr/>
      </w:pPr>
      <w:r>
        <w:rPr>
          <w:lang w:val="en-US"/>
        </w:rPr>
        <w:t>An assessment of current infrastructure indicates that the organisation already possesses the essential hardware to support the proposed system. This includes several computers and a central server. These devices meet the minimum system requirements, allowing for smooth installation, hosting, and day-to-day operation of the new platform without the need for significant hardware upgrades.</w:t>
      </w:r>
    </w:p>
    <w:p>
      <w:pPr>
        <w:pStyle w:val="style0"/>
        <w:rPr/>
      </w:pPr>
      <w:r>
        <w:rPr>
          <w:lang w:val="en-US"/>
        </w:rPr>
        <w:t>COMPUTER CONFIGURATION</w:t>
      </w:r>
    </w:p>
    <w:p>
      <w:pPr>
        <w:pStyle w:val="style0"/>
        <w:rPr/>
      </w:pPr>
    </w:p>
    <w:p>
      <w:pPr>
        <w:pStyle w:val="style0"/>
        <w:rPr/>
      </w:pPr>
      <w:r>
        <w:rPr>
          <w:lang w:val="en-US"/>
        </w:rPr>
        <w:t>Hardware Required</w:t>
        <w:tab/>
        <w:t>Minimum Specification Required</w:t>
        <w:tab/>
        <w:t>Available Specification</w:t>
      </w:r>
    </w:p>
    <w:p>
      <w:pPr>
        <w:pStyle w:val="style0"/>
        <w:rPr/>
      </w:pPr>
    </w:p>
    <w:p>
      <w:pPr>
        <w:pStyle w:val="style0"/>
        <w:rPr/>
      </w:pPr>
      <w:r>
        <w:rPr>
          <w:lang w:val="en-US"/>
        </w:rPr>
        <w:t>1. Laptops (3)</w:t>
        <w:tab/>
        <w:t>2GB RAM  &lt;br&gt; 2.53GHz Processor &lt;br&gt; Intel Core i3 &lt;br&gt; 500GB HDD or more</w:t>
        <w:tab/>
        <w:t>3 x HP Laptops &lt;br&gt; 4GB RAM &lt;br&gt; 2.53GHz Processor &lt;br&gt; Intel Core i5 &lt;br&gt; 1TB HDD</w:t>
      </w:r>
    </w:p>
    <w:p>
      <w:pPr>
        <w:pStyle w:val="style0"/>
        <w:rPr/>
      </w:pPr>
      <w:r>
        <w:rPr>
          <w:lang w:val="en-US"/>
        </w:rPr>
        <w:t>2. Server (1)</w:t>
        <w:tab/>
        <w:t>CPU: Intel Xeon (Octa-core) 2.10 GHz &lt;br&gt; RAM: 16GB &lt;br&gt; 4 x Gigabit Ethernet</w:t>
        <w:tab/>
        <w:t>HP ProLiant ML350 Gen9 Tower Server &lt;br&gt; CPU: Intel Xeon E5-2620 v4 Octa-core 2.10GHz &lt;br&gt; RAM: 16GB &lt;br&gt; Connectivity: 4 x Gigabit Ethernet</w:t>
      </w:r>
    </w:p>
    <w:p>
      <w:pPr>
        <w:pStyle w:val="style0"/>
        <w:rPr/>
      </w:pPr>
      <w:r>
        <w:rPr>
          <w:lang w:val="en-US"/>
        </w:rPr>
        <w:t>3. Printer (1)</w:t>
        <w:tab/>
        <w:t>Laser Printer</w:t>
        <w:tab/>
        <w:t>HP LaserJet M400 Series</w:t>
      </w:r>
    </w:p>
    <w:p>
      <w:pPr>
        <w:pStyle w:val="style0"/>
        <w:rPr/>
      </w:pPr>
      <w:r>
        <w:rPr>
          <w:lang w:val="en-US"/>
        </w:rPr>
        <w:t>4. Backup Storage (HDD)</w:t>
        <w:tab/>
        <w:t>1TB External Hard Drive</w:t>
        <w:tab/>
        <w:t>Not Yet Available</w:t>
      </w:r>
    </w:p>
    <w:p>
      <w:pPr>
        <w:pStyle w:val="style0"/>
        <w:rPr/>
      </w:pPr>
    </w:p>
    <w:p>
      <w:pPr>
        <w:pStyle w:val="style0"/>
        <w:rPr/>
      </w:pPr>
      <w:r>
        <w:rPr>
          <w:lang w:val="en-US"/>
        </w:rPr>
        <w:t>SOFTWARE</w:t>
      </w:r>
    </w:p>
    <w:p>
      <w:pPr>
        <w:pStyle w:val="style0"/>
        <w:rPr/>
      </w:pPr>
    </w:p>
    <w:p>
      <w:pPr>
        <w:pStyle w:val="style0"/>
        <w:rPr/>
      </w:pPr>
      <w:r>
        <w:rPr>
          <w:lang w:val="en-US"/>
        </w:rPr>
        <w:t>Research on the software requirements revealed that the necessary software to support the development and operation of the proposed system is already available within the organisation. As a result, no additional costs will be incurred for purchasing new software licenses, making the project more economically feasible.</w:t>
      </w:r>
    </w:p>
    <w:p>
      <w:pPr>
        <w:pStyle w:val="style0"/>
        <w:rPr/>
      </w:pPr>
    </w:p>
    <w:p>
      <w:pPr>
        <w:pStyle w:val="style0"/>
        <w:rPr/>
      </w:pPr>
      <w:r>
        <w:rPr>
          <w:lang w:val="en-US"/>
        </w:rPr>
        <w:t>SOFTWARE CONFIGURATION</w:t>
      </w:r>
    </w:p>
    <w:p>
      <w:pPr>
        <w:pStyle w:val="style0"/>
        <w:rPr/>
      </w:pPr>
      <w:r>
        <w:rPr>
          <w:lang w:val="en-US"/>
        </w:rPr>
        <w:t>Software Required</w:t>
        <w:tab/>
        <w:t>Minimum Software Version Required</w:t>
        <w:tab/>
        <w:t>Software Version Available</w:t>
      </w:r>
    </w:p>
    <w:p>
      <w:pPr>
        <w:pStyle w:val="style0"/>
        <w:rPr/>
      </w:pPr>
    </w:p>
    <w:p>
      <w:pPr>
        <w:pStyle w:val="style0"/>
        <w:rPr/>
      </w:pPr>
      <w:r>
        <w:rPr>
          <w:lang w:val="en-US"/>
        </w:rPr>
        <w:t>Computer Operating System</w:t>
        <w:tab/>
        <w:t>Windows 10 Professional</w:t>
        <w:tab/>
        <w:t>Windows 11</w:t>
      </w:r>
    </w:p>
    <w:p>
      <w:pPr>
        <w:pStyle w:val="style0"/>
        <w:rPr/>
      </w:pPr>
      <w:r>
        <w:rPr>
          <w:lang w:val="en-US"/>
        </w:rPr>
        <w:t>Server Operating System</w:t>
        <w:tab/>
        <w:t>Windows Server 2008</w:t>
        <w:tab/>
        <w:t>Windows Server 2012</w:t>
      </w:r>
    </w:p>
    <w:p>
      <w:pPr>
        <w:pStyle w:val="style0"/>
        <w:rPr/>
      </w:pPr>
      <w:r>
        <w:rPr>
          <w:lang w:val="en-US"/>
        </w:rPr>
        <w:t>Web Browser</w:t>
        <w:tab/>
        <w:t>Any browser compatible with Windows 11</w:t>
        <w:tab/>
        <w:t>Firefox</w:t>
      </w:r>
    </w:p>
    <w:p>
      <w:pPr>
        <w:pStyle w:val="style0"/>
        <w:rPr/>
      </w:pPr>
      <w:r>
        <w:rPr>
          <w:lang w:val="en-US"/>
        </w:rPr>
        <w:t>IDE / Development Tools</w:t>
        <w:tab/>
        <w:t>XAMPP, Visual Studio Code, Notepad++</w:t>
        <w:tab/>
        <w:t>XAMPP, Visual Studio Code, Notepad++</w:t>
      </w:r>
    </w:p>
    <w:p>
      <w:pPr>
        <w:pStyle w:val="style0"/>
        <w:rPr/>
      </w:pPr>
      <w:r>
        <w:rPr>
          <w:lang w:val="en-US"/>
        </w:rPr>
        <w:t>Web Hosting</w:t>
        <w:tab/>
        <w:t>Any African hosting service provider</w:t>
        <w:tab/>
        <w:t>None</w:t>
      </w:r>
    </w:p>
    <w:p>
      <w:pPr>
        <w:pStyle w:val="style0"/>
        <w:rPr/>
      </w:pPr>
    </w:p>
    <w:p>
      <w:pPr>
        <w:pStyle w:val="style0"/>
        <w:rPr/>
      </w:pPr>
      <w:r>
        <w:rPr>
          <w:lang w:val="en-US"/>
        </w:rPr>
        <w:t>OPERATIONAL FEASIBILITY</w:t>
      </w:r>
    </w:p>
    <w:p>
      <w:pPr>
        <w:pStyle w:val="style0"/>
        <w:rPr/>
      </w:pPr>
      <w:r>
        <w:rPr>
          <w:lang w:val="en-US"/>
        </w:rPr>
        <w:t>The following key operational factors were considered to determine the practicality of implementing the proposed digital system:</w:t>
      </w:r>
    </w:p>
    <w:p>
      <w:pPr>
        <w:pStyle w:val="style179"/>
        <w:numPr>
          <w:ilvl w:val="0"/>
          <w:numId w:val="2"/>
        </w:numPr>
        <w:rPr>
          <w:lang w:val="en-US"/>
        </w:rPr>
      </w:pPr>
      <w:r>
        <w:rPr>
          <w:lang w:val="en-US"/>
        </w:rPr>
        <w:t>Changes introduced by the new system</w:t>
      </w:r>
    </w:p>
    <w:p>
      <w:pPr>
        <w:pStyle w:val="style179"/>
        <w:numPr>
          <w:ilvl w:val="0"/>
          <w:numId w:val="0"/>
        </w:numPr>
        <w:ind w:left="720" w:firstLine="0"/>
        <w:rPr/>
      </w:pPr>
      <w:r>
        <w:rPr>
          <w:lang w:val="en-US"/>
        </w:rPr>
        <w:t>The proposed solution introduces significant improvements over the existing spreadsheet-based processes. It automates quarterly planning, funding updates, disbursement tracking, and reporting. It also introduces user-specific access controls, real-time data visibility, automated validation, and dynamic reporting.</w:t>
      </w:r>
    </w:p>
    <w:p>
      <w:pPr>
        <w:pStyle w:val="style179"/>
        <w:numPr>
          <w:ilvl w:val="0"/>
          <w:numId w:val="2"/>
        </w:numPr>
        <w:rPr/>
      </w:pPr>
      <w:r>
        <w:rPr>
          <w:lang w:val="en-US"/>
        </w:rPr>
        <w:t>Impact on the organisational structure</w:t>
      </w:r>
    </w:p>
    <w:p>
      <w:pPr>
        <w:pStyle w:val="style179"/>
        <w:numPr>
          <w:ilvl w:val="0"/>
          <w:numId w:val="0"/>
        </w:numPr>
        <w:ind w:left="720" w:firstLine="0"/>
        <w:rPr/>
      </w:pPr>
      <w:r>
        <w:rPr>
          <w:lang w:val="en-US"/>
        </w:rPr>
        <w:t>The introduction of the new system will not disrupt the existing organisational hierarchy but will redefine how specific financial and administrative roles are executed. Staff involved in data entry and reconciliation will shift towards more analytical and oversight functions, enhancing productivity rather than eliminating roles.</w:t>
      </w:r>
    </w:p>
    <w:p>
      <w:pPr>
        <w:pStyle w:val="style0"/>
        <w:rPr/>
      </w:pPr>
      <w:r>
        <w:rPr>
          <w:lang w:val="en-US"/>
        </w:rPr>
        <w:t>The current manual system falls short in several areas. Updates to funding or expenditure records are delayed due to manual processes. Input validation is not enforced, which opens the door to frequent data entry errors. The system lacks the flexibility to handle ad hoc queries or generate up-to-date sales or expenditure records on demand.</w:t>
      </w:r>
    </w:p>
    <w:p>
      <w:pPr>
        <w:pStyle w:val="style0"/>
        <w:rPr/>
      </w:pPr>
      <w:r>
        <w:rPr>
          <w:lang w:val="en-US"/>
        </w:rPr>
        <w:t>Moreover, the absence of user access levels compromises data security and accountability, making it difficult to enforce controls on who can view or alter critical financial information.</w:t>
      </w:r>
    </w:p>
    <w:p>
      <w:pPr>
        <w:pStyle w:val="style0"/>
        <w:rPr/>
      </w:pPr>
      <w:r>
        <w:rPr>
          <w:lang w:val="en-US"/>
        </w:rPr>
        <w:t>The proposed system directly addresses these shortcomings by introducing access controls, real-time updates, and automated processes for budget tracking and disbursement. To build consensus, the bursar convened a stakeholder meeting where the systems analyst explained the solution in simple, non-technical language. The session clearly demonstrated how the new system would address the organisation’s challenges, and stakeholders expressed strong support for moving forward with the project.</w:t>
      </w:r>
    </w:p>
    <w:p>
      <w:pPr>
        <w:pStyle w:val="style0"/>
        <w:rPr/>
      </w:pPr>
      <w:r>
        <w:rPr>
          <w:lang w:val="en-US"/>
        </w:rPr>
        <w:t>CONCLUSION OF OPERATIONAL FEASIBILITY</w:t>
      </w:r>
    </w:p>
    <w:p>
      <w:pPr>
        <w:pStyle w:val="style0"/>
        <w:rPr/>
      </w:pPr>
      <w:r>
        <w:rPr>
          <w:lang w:val="en-US"/>
        </w:rPr>
        <w:t>After careful analysis, it is concluded that the system is operationally feasible. While some routine manual tasks will be automated potentially reducing the need for certain roles this is seen as a positive step that enhances operational efficiency and reduces labour costs. The new system introduces robust features that improve accountability, accuracy, and responsiveness. As such, it represents a significant and beneficial advancement for the organisation and its stakeholders.</w:t>
      </w:r>
    </w:p>
    <w:p>
      <w:pPr>
        <w:pStyle w:val="style0"/>
        <w:rPr/>
      </w:pPr>
      <w:r>
        <w:rPr>
          <w:lang w:val="en-US"/>
        </w:rPr>
        <w:t>SOCIAL FEASIBILITY</w:t>
      </w:r>
    </w:p>
    <w:p>
      <w:pPr>
        <w:pStyle w:val="style0"/>
        <w:rPr/>
      </w:pPr>
      <w:r>
        <w:rPr>
          <w:lang w:val="en-US"/>
        </w:rPr>
        <w:t>A social assessment was conducted to evaluate the potential impacts of the proposed system on areas such as staff roles, organisational culture, motivation, skill expectations, and overall adaptability. This evaluation was carried out through interviews and consultative meetings with key stakeholders.</w:t>
      </w:r>
    </w:p>
    <w:p>
      <w:pPr>
        <w:pStyle w:val="style0"/>
        <w:rPr/>
      </w:pPr>
      <w:r>
        <w:rPr>
          <w:lang w:val="en-US"/>
        </w:rPr>
        <w:t>The response from users was overwhelmingly positive. Staff members expressed enthusiasm about being actively involved in the planning, development, and implementation stages. They welcomed the opportunity to contribute to the design of a system that directly addresses the challenges they face in their daily operations such as delays in updates, lack of transparency, and limited access to financial data.</w:t>
      </w:r>
    </w:p>
    <w:p>
      <w:pPr>
        <w:pStyle w:val="style0"/>
        <w:rPr/>
      </w:pPr>
      <w:r>
        <w:rPr>
          <w:lang w:val="en-US"/>
        </w:rPr>
        <w:t>Their willingness to participate as co-creators of a transformative solution reflects a strong sense of ownership and empowerment. Stakeholders recognised the system as a strategic innovation that would standardise and improve organisational processes. These positive attitudes and proactive engagement indicate that the system will be well-received and adopted with minimal resistance, making the project socially feasible.</w:t>
      </w:r>
    </w:p>
    <w:p>
      <w:pPr>
        <w:pStyle w:val="style0"/>
        <w:rPr/>
      </w:pPr>
      <w:r>
        <w:rPr>
          <w:lang w:val="en-US"/>
        </w:rPr>
        <w:t>CONCLUSION OF SOCIAL FEASIBILITY</w:t>
      </w:r>
    </w:p>
    <w:p>
      <w:pPr>
        <w:pStyle w:val="style0"/>
        <w:rPr/>
      </w:pPr>
      <w:r>
        <w:rPr>
          <w:lang w:val="en-US"/>
        </w:rPr>
        <w:t>The users will play an integral role throughout the system lifecycle from investigating the existing manual setup to contributing during the planning, development, and design phases. This involvement will help ensure that the final product aligns closely with user needs and expectations. Active participation at every stage not only improves system quality but also enhances user confidence and acceptance. Therefore, the project is deemed socially feasible.</w:t>
      </w:r>
    </w:p>
    <w:p>
      <w:pPr>
        <w:pStyle w:val="style0"/>
        <w:rPr/>
      </w:pPr>
      <w:r>
        <w:rPr>
          <w:lang w:val="en-US"/>
        </w:rPr>
        <w:t>SCHEDULE FEASIBILITY</w:t>
      </w:r>
    </w:p>
    <w:p>
      <w:pPr>
        <w:pStyle w:val="style0"/>
        <w:rPr/>
      </w:pPr>
    </w:p>
    <w:p>
      <w:pPr>
        <w:pStyle w:val="style0"/>
        <w:rPr/>
      </w:pPr>
      <w:r>
        <w:rPr>
          <w:lang w:val="en-US"/>
        </w:rPr>
        <w:t>The implementation of the proposed system is considered to be schedule feasible. A realistic and manageable timeline has been projected, allowing for each phase that is planning, design, development, testing, and deployment to be executed thoroughly without rushing.</w:t>
      </w:r>
    </w:p>
    <w:p>
      <w:pPr>
        <w:pStyle w:val="style0"/>
        <w:rPr/>
      </w:pPr>
      <w:r>
        <w:rPr>
          <w:lang w:val="en-US"/>
        </w:rPr>
        <w:t>Adequate time has been allocated for user involvement, feedback integration, system testing, and staff training to ensure a smooth transition from the manual system. While unforeseen challenges may arise, provisions have been made to accommodate potential rescheduling or fast-tracking of specific tasks if necessary, without compromising the system’s integrity or quality.</w:t>
      </w:r>
    </w:p>
    <w:p>
      <w:pPr>
        <w:pStyle w:val="style0"/>
        <w:rPr/>
      </w:pPr>
      <w:r>
        <w:rPr>
          <w:lang w:val="en-US"/>
        </w:rPr>
        <w:t>Importantly, no stage of the project will be hurried, and no corners will be cut on testing or validation. This approach minimizes the risk of post-deployment failures and ensures a stable, reliable, and effective system upon rollout.</w:t>
      </w:r>
    </w:p>
    <w:p>
      <w:pPr>
        <w:pStyle w:val="style0"/>
        <w:rPr/>
      </w:pPr>
    </w:p>
    <w:p>
      <w:pPr>
        <w:pStyle w:val="style0"/>
        <w:rPr/>
      </w:pPr>
      <w:r>
        <w:rPr>
          <w:lang w:val="en-US"/>
        </w:rPr>
        <w:t>Task</w:t>
        <w:tab/>
        <w:t>March</w:t>
        <w:tab/>
        <w:t>April</w:t>
        <w:tab/>
        <w:t>May</w:t>
        <w:tab/>
        <w:t>June</w:t>
        <w:tab/>
        <w:t>July</w:t>
        <w:tab/>
        <w:t>August</w:t>
        <w:tab/>
        <w:t xml:space="preserve"> September</w:t>
        <w:tab/>
        <w:t>October</w:t>
      </w:r>
    </w:p>
    <w:p>
      <w:pPr>
        <w:pStyle w:val="style0"/>
        <w:rPr/>
      </w:pPr>
    </w:p>
    <w:p>
      <w:pPr>
        <w:pStyle w:val="style0"/>
        <w:rPr/>
      </w:pPr>
      <w:r>
        <w:rPr>
          <w:lang w:val="en-US"/>
        </w:rPr>
        <w:t>Project Proposal</w:t>
        <w:tab/>
        <w:t>✔</w:t>
        <w:tab/>
        <w:tab/>
        <w:tab/>
        <w:tab/>
        <w:tab/>
        <w:tab/>
        <w:tab/>
      </w:r>
    </w:p>
    <w:p>
      <w:pPr>
        <w:pStyle w:val="style0"/>
        <w:rPr/>
      </w:pPr>
      <w:r>
        <w:rPr>
          <w:lang w:val="en-US"/>
        </w:rPr>
        <w:t>Feasibility Study</w:t>
        <w:tab/>
        <w:t>✔</w:t>
        <w:tab/>
        <w:tab/>
        <w:tab/>
        <w:tab/>
        <w:tab/>
        <w:tab/>
        <w:tab/>
      </w:r>
    </w:p>
    <w:p>
      <w:pPr>
        <w:pStyle w:val="style0"/>
        <w:rPr/>
      </w:pPr>
      <w:r>
        <w:rPr>
          <w:lang w:val="en-US"/>
        </w:rPr>
        <w:t>System Analysis</w:t>
        <w:tab/>
        <w:tab/>
        <w:t>✔</w:t>
        <w:tab/>
        <w:t>✔</w:t>
        <w:tab/>
        <w:tab/>
        <w:tab/>
        <w:tab/>
        <w:tab/>
      </w:r>
    </w:p>
    <w:p>
      <w:pPr>
        <w:pStyle w:val="style0"/>
        <w:rPr/>
      </w:pPr>
      <w:r>
        <w:rPr>
          <w:lang w:val="en-US"/>
        </w:rPr>
        <w:t>System Design</w:t>
        <w:tab/>
        <w:tab/>
        <w:tab/>
        <w:tab/>
        <w:t>✔</w:t>
        <w:tab/>
        <w:t>✔</w:t>
        <w:tab/>
        <w:tab/>
        <w:tab/>
      </w:r>
    </w:p>
    <w:p>
      <w:pPr>
        <w:pStyle w:val="style0"/>
        <w:rPr/>
      </w:pPr>
      <w:r>
        <w:rPr>
          <w:lang w:val="en-US"/>
        </w:rPr>
        <w:t>Development</w:t>
        <w:tab/>
        <w:tab/>
        <w:tab/>
        <w:tab/>
        <w:tab/>
        <w:t>✔</w:t>
        <w:tab/>
        <w:t>✔</w:t>
        <w:tab/>
        <w:tab/>
      </w:r>
    </w:p>
    <w:p>
      <w:pPr>
        <w:pStyle w:val="style0"/>
        <w:rPr/>
      </w:pPr>
      <w:r>
        <w:rPr>
          <w:lang w:val="en-US"/>
        </w:rPr>
        <w:t>Implementation</w:t>
        <w:tab/>
        <w:tab/>
        <w:tab/>
        <w:tab/>
        <w:tab/>
        <w:tab/>
        <w:tab/>
        <w:t>✔</w:t>
        <w:tab/>
      </w:r>
    </w:p>
    <w:p>
      <w:pPr>
        <w:pStyle w:val="style0"/>
        <w:rPr/>
      </w:pPr>
      <w:r>
        <w:rPr>
          <w:lang w:val="en-US"/>
        </w:rPr>
        <w:t>Documentation</w:t>
        <w:tab/>
        <w:tab/>
        <w:tab/>
        <w:tab/>
        <w:tab/>
        <w:tab/>
        <w:tab/>
        <w:t>✔</w:t>
        <w:tab/>
        <w:t>✔</w:t>
      </w:r>
    </w:p>
    <w:p>
      <w:pPr>
        <w:pStyle w:val="style0"/>
        <w:rPr/>
      </w:pPr>
      <w:r>
        <w:rPr>
          <w:lang w:val="en-US"/>
        </w:rPr>
        <w:t>CONCLUSION OF SCHEDULE FEASIBILITY</w:t>
      </w:r>
    </w:p>
    <w:p>
      <w:pPr>
        <w:pStyle w:val="style0"/>
        <w:rPr/>
      </w:pPr>
      <w:r>
        <w:rPr>
          <w:lang w:val="en-US"/>
        </w:rPr>
        <w:t>The project deadlines are realistic and achievable. With all necessary resources allocated for the proposed system, any potential constraints can be effectively managed or overcome. Therefore, the project is expected to be completed within the specified timeframe, confirming that it is schedule feasible.</w:t>
      </w:r>
    </w:p>
    <w:p>
      <w:pPr>
        <w:pStyle w:val="style0"/>
        <w:rPr/>
      </w:pPr>
    </w:p>
    <w:p>
      <w:pPr>
        <w:pStyle w:val="style0"/>
        <w:rPr/>
      </w:pPr>
      <w:r>
        <w:rPr>
          <w:lang w:val="en-US"/>
        </w:rPr>
        <w:t>LEGAL FEASIBILITY</w:t>
      </w:r>
    </w:p>
    <w:p>
      <w:pPr>
        <w:pStyle w:val="style0"/>
        <w:rPr/>
      </w:pPr>
    </w:p>
    <w:p>
      <w:pPr>
        <w:pStyle w:val="style0"/>
        <w:rPr/>
      </w:pPr>
      <w:r>
        <w:rPr>
          <w:lang w:val="en-US"/>
        </w:rPr>
        <w:t>This assessment was carried out to ensure that the project and its components comply with all relevant laws, both within Zimbabwe and internationally. The software tools intended for use, such as Visual Studio Code, XAMPP, and the chosen text editor, are properly licensed by their respective owners (Microsoft and Apache) and are available for free use under their licensing agreements.</w:t>
      </w:r>
    </w:p>
    <w:p>
      <w:pPr>
        <w:pStyle w:val="style0"/>
        <w:rPr/>
      </w:pPr>
      <w:r>
        <w:rPr>
          <w:lang w:val="en-US"/>
        </w:rPr>
        <w:t>To avoid any copyright issues, the system will be developed entirely from scratch, ensuring no infringement on existing software intellectual property. Zimbabwean legislation supports software development and use, provided that the application does not operate on regulated frequency bands that require authorization from the Postal and Telecommunications Regulatory Authority of Zimbabwe (POTRAZ).</w:t>
      </w:r>
    </w:p>
    <w:p>
      <w:pPr>
        <w:pStyle w:val="style0"/>
        <w:rPr/>
      </w:pPr>
      <w:r>
        <w:rPr>
          <w:lang w:val="en-US"/>
        </w:rPr>
        <w:t>After careful review, it has been confirmed that the project complies with all relevant legal requirements and poses no risk of violating local or international laws. Therefore, the project is considered legally feasible.</w:t>
      </w:r>
    </w:p>
    <w:p>
      <w:pPr>
        <w:pStyle w:val="style0"/>
        <w:rPr/>
      </w:pPr>
    </w:p>
    <w:p>
      <w:pPr>
        <w:pStyle w:val="style0"/>
        <w:rPr/>
      </w:pPr>
      <w:r>
        <w:rPr>
          <w:lang w:val="en-US"/>
        </w:rPr>
        <w:t>ECONOMIC FEASIBILITY</w:t>
      </w:r>
    </w:p>
    <w:p>
      <w:pPr>
        <w:pStyle w:val="style0"/>
        <w:rPr/>
      </w:pPr>
      <w:r>
        <w:rPr>
          <w:lang w:val="en-US"/>
        </w:rPr>
        <w:t>The purpose of the economic feasibility study is to:</w:t>
      </w:r>
    </w:p>
    <w:p>
      <w:pPr>
        <w:pStyle w:val="style179"/>
        <w:numPr>
          <w:ilvl w:val="0"/>
          <w:numId w:val="3"/>
        </w:numPr>
        <w:rPr/>
      </w:pPr>
      <w:r>
        <w:rPr>
          <w:lang w:val="en-US"/>
        </w:rPr>
        <w:t>Determine whether the anticipated benefits of the proposed system outweigh the costs involved in its development and operation.</w:t>
      </w:r>
    </w:p>
    <w:p>
      <w:pPr>
        <w:pStyle w:val="style179"/>
        <w:numPr>
          <w:ilvl w:val="0"/>
          <w:numId w:val="3"/>
        </w:numPr>
        <w:rPr/>
      </w:pPr>
      <w:r>
        <w:rPr>
          <w:lang w:val="en-US"/>
        </w:rPr>
        <w:t>Provide a detailed budget covering all expenses, including equipment, development personnel, and operational costs necessary for the project.</w:t>
      </w:r>
    </w:p>
    <w:p>
      <w:pPr>
        <w:pStyle w:val="style0"/>
        <w:rPr/>
      </w:pPr>
      <w:r>
        <w:rPr>
          <w:lang w:val="en-US"/>
        </w:rPr>
        <w:t>Costs:</w:t>
      </w:r>
    </w:p>
    <w:p>
      <w:pPr>
        <w:pStyle w:val="style0"/>
        <w:rPr/>
      </w:pPr>
      <w:r>
        <w:rPr>
          <w:lang w:val="en-US"/>
        </w:rPr>
        <w:t>The costs include all expenses incurred from analyzing the current system through to the design, coding, and implementation of the proposed system. These costs are categorized into:</w:t>
      </w:r>
    </w:p>
    <w:p>
      <w:pPr>
        <w:pStyle w:val="style0"/>
        <w:rPr/>
      </w:pPr>
      <w:r>
        <w:rPr>
          <w:lang w:val="en-US"/>
        </w:rPr>
        <w:t>Recurring costs:</w:t>
      </w:r>
    </w:p>
    <w:p>
      <w:pPr>
        <w:pStyle w:val="style0"/>
        <w:rPr/>
      </w:pPr>
      <w:r>
        <w:rPr>
          <w:lang w:val="en-US"/>
        </w:rPr>
        <w:t>These are ongoing expenses required throughout the system’s lifecycle, such as:</w:t>
      </w:r>
    </w:p>
    <w:p>
      <w:pPr>
        <w:pStyle w:val="style179"/>
        <w:numPr>
          <w:ilvl w:val="0"/>
          <w:numId w:val="4"/>
        </w:numPr>
        <w:rPr/>
      </w:pPr>
      <w:r>
        <w:rPr>
          <w:lang w:val="en-US"/>
        </w:rPr>
        <w:t>System maintenance and support</w:t>
      </w:r>
    </w:p>
    <w:p>
      <w:pPr>
        <w:pStyle w:val="style179"/>
        <w:numPr>
          <w:ilvl w:val="0"/>
          <w:numId w:val="4"/>
        </w:numPr>
        <w:rPr/>
      </w:pPr>
      <w:r>
        <w:rPr>
          <w:lang w:val="en-US"/>
        </w:rPr>
        <w:t>Consumables like stationery (bond paper, toner, files)</w:t>
      </w:r>
    </w:p>
    <w:p>
      <w:pPr>
        <w:pStyle w:val="style179"/>
        <w:numPr>
          <w:ilvl w:val="0"/>
          <w:numId w:val="4"/>
        </w:numPr>
        <w:rPr/>
      </w:pPr>
      <w:r>
        <w:rPr>
          <w:lang w:val="en-US"/>
        </w:rPr>
        <w:t>Utilities and infrastructure, including power, UPS, and network maintenance</w:t>
      </w:r>
    </w:p>
    <w:p>
      <w:pPr>
        <w:pStyle w:val="style179"/>
        <w:numPr>
          <w:ilvl w:val="0"/>
          <w:numId w:val="4"/>
        </w:numPr>
        <w:rPr/>
      </w:pPr>
      <w:r>
        <w:rPr>
          <w:lang w:val="en-US"/>
        </w:rPr>
        <w:t>Salaries for maintenance technicians and developers involved in system upkeep</w:t>
      </w:r>
    </w:p>
    <w:p>
      <w:pPr>
        <w:pStyle w:val="style0"/>
        <w:rPr/>
      </w:pPr>
      <w:r>
        <w:rPr>
          <w:lang w:val="en-US"/>
        </w:rPr>
        <w:t>Non-recurring costs:</w:t>
      </w:r>
    </w:p>
    <w:p>
      <w:pPr>
        <w:pStyle w:val="style0"/>
        <w:rPr/>
      </w:pPr>
      <w:r>
        <w:rPr>
          <w:lang w:val="en-US"/>
        </w:rPr>
        <w:t>These are one-time expenses associated with the system’s initial development and setup, including:</w:t>
      </w:r>
    </w:p>
    <w:p>
      <w:pPr>
        <w:pStyle w:val="style179"/>
        <w:numPr>
          <w:ilvl w:val="0"/>
          <w:numId w:val="5"/>
        </w:numPr>
        <w:rPr/>
      </w:pPr>
      <w:r>
        <w:rPr>
          <w:lang w:val="en-US"/>
        </w:rPr>
        <w:t>Analysis, design, programming, and implementation costs</w:t>
      </w:r>
    </w:p>
    <w:p>
      <w:pPr>
        <w:pStyle w:val="style179"/>
        <w:numPr>
          <w:ilvl w:val="0"/>
          <w:numId w:val="5"/>
        </w:numPr>
        <w:rPr/>
      </w:pPr>
      <w:r>
        <w:rPr>
          <w:lang w:val="en-US"/>
        </w:rPr>
        <w:t>Purchase of hardware such as computers and printers</w:t>
      </w:r>
    </w:p>
    <w:p>
      <w:pPr>
        <w:pStyle w:val="style179"/>
        <w:numPr>
          <w:ilvl w:val="0"/>
          <w:numId w:val="5"/>
        </w:numPr>
        <w:rPr/>
      </w:pPr>
      <w:r>
        <w:rPr>
          <w:lang w:val="en-US"/>
        </w:rPr>
        <w:t>Software acquisition or licensing fees (if applicable)</w:t>
      </w:r>
    </w:p>
    <w:p>
      <w:pPr>
        <w:pStyle w:val="style0"/>
        <w:rPr/>
      </w:pPr>
      <w:r>
        <w:rPr>
          <w:lang w:val="en-US"/>
        </w:rPr>
        <w:t>The proposed system offers substantial cost-saving benefits by streamlining administrative and operational processes within project management. For example, it significantly reduces the reliance on manual spreadsheet management and paper-based voucher processing, thereby decreasing the need for extensive clerical support and lowering labor costs. Additionally, the automation of budgeting, funding tracking, and expense reporting minimizes repetitive manual tasks, improving overall staff productivity.</w:t>
      </w:r>
    </w:p>
    <w:p>
      <w:pPr>
        <w:pStyle w:val="style0"/>
        <w:rPr/>
      </w:pPr>
      <w:r>
        <w:rPr>
          <w:lang w:val="en-US"/>
        </w:rPr>
        <w:t>Moreover, the system provides cost-avoidance benefits by eliminating future expenses associated with scaling administrative efforts. As project workloads increase, the digital platform’s automation and real-time data updates prevent the need to hire additional personnel for manual tracking and reconciliation, effectively avoiding rising operational costs.</w:t>
      </w:r>
    </w:p>
    <w:p>
      <w:pPr>
        <w:pStyle w:val="style0"/>
        <w:rPr/>
      </w:pPr>
      <w:r>
        <w:rPr>
          <w:lang w:val="en-US"/>
        </w:rPr>
        <w:t>Improved service-level benefits are also evident through the system’s capability to deliver instant access to up-to-date financial and project information. Activities that once required hours of manual consolidation and review are now completed in minutes, enabling faster decision-making and enhancing responsiveness across departments.</w:t>
      </w:r>
    </w:p>
    <w:p>
      <w:pPr>
        <w:pStyle w:val="style0"/>
        <w:rPr/>
      </w:pPr>
      <w:r>
        <w:rPr>
          <w:lang w:val="en-US"/>
        </w:rPr>
        <w:t>Furthermore, the system enhances information quality by producing accurate, comprehensive, and easily accessible data for each project activity, budget, and expenditure. This empowers management with actionable insights, supporting better budget adjustments, variance analysis, and strategic planning, ultimately improving resource allocation and project outcomes.</w:t>
      </w:r>
    </w:p>
    <w:p>
      <w:pPr>
        <w:pStyle w:val="style0"/>
        <w:rPr/>
      </w:pPr>
      <w:r>
        <w:rPr>
          <w:lang w:val="en-US"/>
        </w:rPr>
        <w:t>In summary, the new system is expected to generate both tangible and intangible benefits, elevating efficiency, accuracy, and decision-making throughout the organization’s project financial management processes.</w:t>
      </w:r>
    </w:p>
    <w:p>
      <w:pPr>
        <w:pStyle w:val="style0"/>
        <w:rPr/>
      </w:pPr>
      <w:r>
        <w:rPr>
          <w:lang w:val="en-US"/>
        </w:rPr>
        <w:t>Here’s a revised version of your Project Appraisal section with changed values for clarity and consistency:</w:t>
      </w:r>
    </w:p>
    <w:p>
      <w:pPr>
        <w:pStyle w:val="style0"/>
        <w:rPr/>
      </w:pPr>
    </w:p>
    <w:p>
      <w:pPr>
        <w:pStyle w:val="style0"/>
        <w:rPr/>
      </w:pPr>
    </w:p>
    <w:p>
      <w:pPr>
        <w:pStyle w:val="style0"/>
        <w:rPr/>
      </w:pPr>
      <w:r>
        <w:rPr>
          <w:lang w:val="en-US"/>
        </w:rPr>
        <w:t>---</w:t>
      </w:r>
    </w:p>
    <w:p>
      <w:pPr>
        <w:pStyle w:val="style0"/>
        <w:rPr/>
      </w:pPr>
    </w:p>
    <w:p>
      <w:pPr>
        <w:pStyle w:val="style0"/>
        <w:rPr/>
      </w:pPr>
      <w:r>
        <w:rPr>
          <w:lang w:val="en-US"/>
        </w:rPr>
        <w:t>PROJECT APPRAISAL</w:t>
      </w:r>
    </w:p>
    <w:p>
      <w:pPr>
        <w:pStyle w:val="style0"/>
        <w:rPr/>
      </w:pPr>
      <w:r>
        <w:rPr>
          <w:lang w:val="en-US"/>
        </w:rPr>
        <w:t>Project appraisal is the process of evaluating whether to proceed with a project proposal by assessing its financial viability. Common methods used for project appraisal include:</w:t>
      </w:r>
    </w:p>
    <w:p>
      <w:pPr>
        <w:pStyle w:val="style179"/>
        <w:numPr>
          <w:ilvl w:val="0"/>
          <w:numId w:val="7"/>
        </w:numPr>
        <w:rPr/>
      </w:pPr>
      <w:r>
        <w:rPr>
          <w:lang w:val="en-US"/>
        </w:rPr>
        <w:t>Net Present Value (NPV)</w:t>
      </w:r>
    </w:p>
    <w:p>
      <w:pPr>
        <w:pStyle w:val="style179"/>
        <w:numPr>
          <w:ilvl w:val="0"/>
          <w:numId w:val="7"/>
        </w:numPr>
        <w:rPr/>
      </w:pPr>
      <w:r>
        <w:rPr>
          <w:lang w:val="en-US"/>
        </w:rPr>
        <w:t>Return on Investment (ROI)</w:t>
      </w:r>
    </w:p>
    <w:p>
      <w:pPr>
        <w:pStyle w:val="style179"/>
        <w:numPr>
          <w:ilvl w:val="0"/>
          <w:numId w:val="7"/>
        </w:numPr>
        <w:rPr/>
      </w:pPr>
      <w:r>
        <w:rPr>
          <w:lang w:val="en-US"/>
        </w:rPr>
        <w:t>Payback Period</w:t>
      </w:r>
    </w:p>
    <w:p>
      <w:pPr>
        <w:pStyle w:val="style179"/>
        <w:numPr>
          <w:ilvl w:val="0"/>
          <w:numId w:val="7"/>
        </w:numPr>
        <w:rPr/>
      </w:pPr>
      <w:r>
        <w:rPr>
          <w:lang w:val="en-US"/>
        </w:rPr>
        <w:t>Discount Factor</w:t>
      </w:r>
    </w:p>
    <w:p>
      <w:pPr>
        <w:pStyle w:val="style0"/>
        <w:rPr/>
      </w:pPr>
      <w:r>
        <w:rPr>
          <w:lang w:val="en-US"/>
        </w:rPr>
        <w:t>For this project, the analyst applied two appraisal methods:</w:t>
      </w:r>
    </w:p>
    <w:p>
      <w:pPr>
        <w:pStyle w:val="style0"/>
        <w:rPr/>
      </w:pPr>
      <w:r>
        <w:rPr>
          <w:lang w:val="en-US"/>
        </w:rPr>
        <w:t>1. Net Present Value (NPV) Method</w:t>
      </w:r>
    </w:p>
    <w:p>
      <w:pPr>
        <w:pStyle w:val="style0"/>
        <w:rPr/>
      </w:pPr>
      <w:r>
        <w:rPr>
          <w:lang w:val="en-US"/>
        </w:rPr>
        <w:t>This method accounts for the time value of money and is calculated using the formula:</w:t>
      </w:r>
    </w:p>
    <w:p>
      <w:pPr>
        <w:pStyle w:val="style0"/>
        <w:rPr/>
      </w:pPr>
      <w:r>
        <w:rPr>
          <w:lang w:val="en-US"/>
        </w:rPr>
        <w:t>\text{NPV} = \frac{\text{Net Cash Flow (Inflow - Outflow)}}{(1 + \text{Discount Rate})^{\text{No. of Years}}}</w:t>
      </w:r>
    </w:p>
    <w:p>
      <w:pPr>
        <w:pStyle w:val="style0"/>
        <w:rPr/>
      </w:pPr>
      <w:r>
        <w:rPr>
          <w:lang w:val="en-US"/>
        </w:rPr>
        <w:t>\text{NPV} = \frac{\$15,200.00 - \$6,750.00}{(1 + 0.12)^4} = \frac{\$8,450.00}{1.5748} = \$5,367.02</w:t>
      </w:r>
    </w:p>
    <w:p>
      <w:pPr>
        <w:pStyle w:val="style0"/>
        <w:rPr/>
      </w:pPr>
      <w:r>
        <w:rPr>
          <w:lang w:val="en-US"/>
        </w:rPr>
        <w:t>2. Payback Period</w:t>
      </w:r>
    </w:p>
    <w:p>
      <w:pPr>
        <w:pStyle w:val="style0"/>
        <w:rPr/>
      </w:pPr>
      <w:r>
        <w:rPr>
          <w:lang w:val="en-US"/>
        </w:rPr>
        <w:t>The payback period is the time required for cumulative benefits to equal or exceed cumulative costs. Based on the cash flow data:</w:t>
      </w:r>
    </w:p>
    <w:p>
      <w:pPr>
        <w:pStyle w:val="style0"/>
        <w:rPr/>
      </w:pPr>
      <w:r>
        <w:rPr>
          <w:lang w:val="en-US"/>
        </w:rPr>
        <w:t>Cumulative costs exceed cumulative benefits in Year 1.</w:t>
      </w:r>
    </w:p>
    <w:p>
      <w:pPr>
        <w:pStyle w:val="style0"/>
        <w:rPr/>
      </w:pPr>
      <w:r>
        <w:rPr>
          <w:lang w:val="en-US"/>
        </w:rPr>
        <w:t>Cumulative benefits surpass cumulative costs sometime between Year 3 and Year 4.</w:t>
      </w:r>
    </w:p>
    <w:p>
      <w:pPr>
        <w:pStyle w:val="style0"/>
        <w:rPr/>
      </w:pPr>
      <w:r>
        <w:rPr>
          <w:lang w:val="en-US"/>
        </w:rPr>
        <w:t>Therefore, the payback period lies between Year 3 and Year 4.</w:t>
      </w:r>
    </w:p>
    <w:p>
      <w:pPr>
        <w:pStyle w:val="style0"/>
        <w:rPr/>
      </w:pPr>
      <w:r>
        <w:rPr>
          <w:lang w:val="en-US"/>
        </w:rPr>
        <w:t>3. Break-even Analysis</w:t>
      </w:r>
    </w:p>
    <w:p>
      <w:pPr>
        <w:pStyle w:val="style0"/>
        <w:rPr/>
      </w:pPr>
      <w:r>
        <w:rPr>
          <w:lang w:val="en-US"/>
        </w:rPr>
        <w:t>Break-even analysis identifies the point at which cumulative net benefits equal zero—meaning the project has covered its total costs and starts generating profit.</w:t>
      </w:r>
    </w:p>
    <w:p>
      <w:pPr>
        <w:pStyle w:val="style0"/>
        <w:rPr/>
      </w:pPr>
      <w:r>
        <w:rPr>
          <w:lang w:val="en-US"/>
        </w:rPr>
        <w:t>Break-even Evaluation:</w:t>
      </w:r>
    </w:p>
    <w:p>
      <w:pPr>
        <w:pStyle w:val="style0"/>
        <w:rPr/>
      </w:pPr>
      <w:r>
        <w:rPr>
          <w:lang w:val="en-US"/>
        </w:rPr>
        <w:t>Year 1 Net Benefits: –$1,050.00 (project is still incurring a loss)</w:t>
      </w:r>
    </w:p>
    <w:p>
      <w:pPr>
        <w:pStyle w:val="style0"/>
        <w:rPr/>
      </w:pPr>
      <w:r>
        <w:rPr>
          <w:lang w:val="en-US"/>
        </w:rPr>
        <w:t>Year 2 Net Benefits: $1,780.00 (project moves into profitability)</w:t>
      </w:r>
    </w:p>
    <w:p>
      <w:pPr>
        <w:pStyle w:val="style0"/>
        <w:rPr/>
      </w:pPr>
      <w:r>
        <w:rPr>
          <w:lang w:val="en-US"/>
        </w:rPr>
        <w:t>From this assessment, it is evident that the break-even point occurs between Year 1 and Year 2, indicating that the system begins to recover its investment early in its lifecycle.</w:t>
      </w:r>
    </w:p>
    <w:p>
      <w:pPr>
        <w:pStyle w:val="style0"/>
        <w:rPr/>
      </w:pPr>
      <w:r>
        <w:rPr>
          <w:lang w:val="en-US"/>
        </w:rPr>
        <w:t>Conclusion</w:t>
      </w:r>
    </w:p>
    <w:p>
      <w:pPr>
        <w:pStyle w:val="style0"/>
        <w:rPr/>
      </w:pPr>
      <w:r>
        <w:rPr>
          <w:lang w:val="en-US"/>
        </w:rPr>
        <w:t>Following a comprehensive feasibility study covering economic, technical, social, operational, schedule, and legal aspects it is evident that the proposed system is feasible and viable for implementation. The analysis demonstrates that the cumulative benefits significantly outweigh the cumulative costs, confirming the project's economic justification.</w:t>
      </w:r>
    </w:p>
    <w:p>
      <w:pPr>
        <w:pStyle w:val="style0"/>
        <w:rPr/>
      </w:pPr>
      <w:r>
        <w:rPr>
          <w:lang w:val="en-US"/>
        </w:rPr>
        <w:t>Moreover, the proposed digital solution effectively addresses the inefficiencies of the current manual system, such as delayed reporting, limited access to real-time data, and manual reconciliation challenges. By aligning closely with user needs and institutional workflows, the system ensures improved efficiency, accountability, and decision-making.</w:t>
      </w:r>
    </w:p>
    <w:p>
      <w:pPr>
        <w:pStyle w:val="style0"/>
        <w:rPr/>
      </w:pPr>
      <w:r>
        <w:rPr>
          <w:lang w:val="en-US"/>
        </w:rPr>
        <w:t>Therefore, proceeding with the development and implementation of the proposed system is strongly recommended, as it offers a sustainable solution to the organization’s existing challenges.</w:t>
      </w:r>
    </w:p>
    <w:p>
      <w:pPr>
        <w:pStyle w:val="style0"/>
        <w:rPr/>
      </w:pPr>
      <w:r>
        <w:rPr>
          <w:lang w:val="en-US"/>
        </w:rPr>
        <w:t>RECOMMENDATIONS</w:t>
      </w:r>
    </w:p>
    <w:p>
      <w:pPr>
        <w:pStyle w:val="style0"/>
        <w:rPr/>
      </w:pPr>
    </w:p>
    <w:p>
      <w:pPr>
        <w:pStyle w:val="style0"/>
        <w:rPr/>
      </w:pPr>
      <w:r>
        <w:rPr>
          <w:lang w:val="en-US"/>
        </w:rPr>
        <w:t>It is strongly recommended that the organization proceeds with the development of a custom-built system tailored specifically to the needs identified through the feasibility study. This approach is most suitable for addressing the current operational challenges, including inefficiencies in manual data processing, delays in financial reporting, and lack of real-time visibility into project funds.</w:t>
      </w:r>
    </w:p>
    <w:p>
      <w:pPr>
        <w:pStyle w:val="style0"/>
        <w:rPr/>
      </w:pPr>
    </w:p>
    <w:p>
      <w:pPr>
        <w:pStyle w:val="style0"/>
        <w:rPr/>
      </w:pPr>
      <w:r>
        <w:rPr>
          <w:lang w:val="en-US"/>
        </w:rPr>
        <w:t>In-house development has been identified as the most beneficial solution among all alternatives. Although it may involve higher initial costs compared to off-the-shelf software, the long-term advantages such as full customization, enhanced control, and adaptability make it a worthwhile investment. The system will be designed to directly target and solve the organization’s unique budgeting, disbursement, tracking, and reporting problems.</w:t>
      </w:r>
    </w:p>
    <w:p>
      <w:pPr>
        <w:pStyle w:val="style0"/>
        <w:rPr/>
      </w:pPr>
    </w:p>
    <w:p>
      <w:pPr>
        <w:pStyle w:val="style0"/>
        <w:rPr/>
      </w:pPr>
      <w:r>
        <w:rPr>
          <w:lang w:val="en-US"/>
        </w:rPr>
        <w:t>Additional benefits of this approach include:</w:t>
      </w:r>
    </w:p>
    <w:p>
      <w:pPr>
        <w:pStyle w:val="style0"/>
        <w:rPr/>
      </w:pPr>
      <w:r>
        <w:rPr>
          <w:lang w:val="en-US"/>
        </w:rPr>
        <w:t>Increased financial transparency and accountability, supporting better decision-making.</w:t>
      </w:r>
    </w:p>
    <w:p>
      <w:pPr>
        <w:pStyle w:val="style0"/>
        <w:rPr/>
      </w:pPr>
      <w:r>
        <w:rPr>
          <w:lang w:val="en-US"/>
        </w:rPr>
        <w:t>Reduced labor and administrative costs through automation.</w:t>
      </w:r>
    </w:p>
    <w:p>
      <w:pPr>
        <w:pStyle w:val="style0"/>
        <w:rPr/>
      </w:pPr>
      <w:r>
        <w:rPr>
          <w:lang w:val="en-US"/>
        </w:rPr>
        <w:t>Improved data security through user access controls and regular backups.</w:t>
      </w:r>
    </w:p>
    <w:p>
      <w:pPr>
        <w:pStyle w:val="style0"/>
        <w:rPr/>
      </w:pPr>
      <w:r>
        <w:rPr>
          <w:lang w:val="en-US"/>
        </w:rPr>
        <w:t>Ongoing involvement of management and key stakeholders in monitoring and adjusting system processes for optimal performance.</w:t>
      </w:r>
    </w:p>
    <w:p>
      <w:pPr>
        <w:pStyle w:val="style0"/>
        <w:rPr/>
      </w:pPr>
      <w:r>
        <w:rPr>
          <w:lang w:val="en-US"/>
        </w:rPr>
        <w:t>Based on the positive outcomes of the technical, operational, economic, legal, social, and schedule feasibility analyses—as well as the cost-benefit evaluation—it is recommended that the analyst proceeds to the next phase of the system development lifecycle: system design and development.</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Cambria">
    <w:altName w:val="Cambria"/>
    <w:panose1 w:val="020405030500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TotalTime>
  <Words>3758</Words>
  <Characters>23198</Characters>
  <Application>WPS Office</Application>
  <Paragraphs>174</Paragraphs>
  <CharactersWithSpaces>26846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2025-07-07T10:39:24Z</dcterms:created>
  <dc:creator>SM-T505N</dc:creator>
  <lastModifiedBy>SM-T505N</lastModifiedBy>
  <dcterms:modified xsi:type="dcterms:W3CDTF">2025-07-07T11:54:47Z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f7fea4e7dd744bc9a7910c296f628541</vt:lpwstr>
  </property>
</Properties>
</file>